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B3" w:rsidRPr="00DC28A3" w:rsidRDefault="00A61105" w:rsidP="00291DB3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Administrative</w:t>
      </w:r>
      <w:r w:rsidR="00D40839">
        <w:rPr>
          <w:rFonts w:ascii="Calibri" w:eastAsia="Times New Roman" w:hAnsi="Calibri" w:cs="Times New Roman"/>
          <w:b/>
          <w:sz w:val="24"/>
          <w:szCs w:val="24"/>
        </w:rPr>
        <w:t xml:space="preserve"> Chief Resident Stipend Policy</w:t>
      </w:r>
    </w:p>
    <w:p w:rsidR="007765B6" w:rsidRDefault="007765B6" w:rsidP="007765B6">
      <w:pPr>
        <w:pStyle w:val="ListParagraph"/>
        <w:spacing w:after="0"/>
        <w:rPr>
          <w:rFonts w:eastAsia="Times New Roman" w:cstheme="minorHAnsi"/>
          <w:sz w:val="20"/>
          <w:szCs w:val="20"/>
        </w:rPr>
      </w:pPr>
    </w:p>
    <w:p w:rsidR="000975E5" w:rsidRPr="0082655A" w:rsidRDefault="007765B6" w:rsidP="00A46E80">
      <w:pPr>
        <w:pStyle w:val="ListParagraph"/>
        <w:spacing w:after="0"/>
        <w:ind w:left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i/>
          <w:sz w:val="24"/>
        </w:rPr>
        <w:t>Guiding Principle:</w:t>
      </w:r>
      <w:r w:rsidR="002E5C4E">
        <w:rPr>
          <w:rFonts w:eastAsia="Times New Roman" w:cstheme="minorHAnsi"/>
          <w:i/>
          <w:sz w:val="24"/>
        </w:rPr>
        <w:t xml:space="preserve">  </w:t>
      </w:r>
      <w:r w:rsidR="00A61105" w:rsidRPr="0082655A">
        <w:rPr>
          <w:rFonts w:eastAsia="Times New Roman" w:cstheme="minorHAnsi"/>
          <w:sz w:val="24"/>
        </w:rPr>
        <w:t xml:space="preserve">Administrative </w:t>
      </w:r>
      <w:r w:rsidR="005457E4" w:rsidRPr="0082655A">
        <w:rPr>
          <w:rFonts w:eastAsia="Times New Roman" w:cstheme="minorHAnsi"/>
          <w:sz w:val="24"/>
        </w:rPr>
        <w:t>Chief Residents who are in their final year of residency</w:t>
      </w:r>
      <w:r w:rsidR="009810CD">
        <w:rPr>
          <w:rFonts w:eastAsia="Times New Roman" w:cstheme="minorHAnsi"/>
          <w:sz w:val="24"/>
        </w:rPr>
        <w:t xml:space="preserve"> and</w:t>
      </w:r>
      <w:r w:rsidR="005457E4" w:rsidRPr="0082655A">
        <w:rPr>
          <w:rFonts w:eastAsia="Times New Roman" w:cstheme="minorHAnsi"/>
          <w:sz w:val="24"/>
        </w:rPr>
        <w:t xml:space="preserve"> are taking on administrative responsibilities for their program </w:t>
      </w:r>
      <w:r w:rsidR="009A1349" w:rsidRPr="0082655A">
        <w:rPr>
          <w:rFonts w:eastAsia="Times New Roman" w:cstheme="minorHAnsi"/>
          <w:sz w:val="24"/>
        </w:rPr>
        <w:t xml:space="preserve">in above </w:t>
      </w:r>
      <w:r w:rsidR="005457E4" w:rsidRPr="0082655A">
        <w:rPr>
          <w:rFonts w:eastAsia="Times New Roman" w:cstheme="minorHAnsi"/>
          <w:sz w:val="24"/>
        </w:rPr>
        <w:t xml:space="preserve">and </w:t>
      </w:r>
      <w:r w:rsidR="009A1349" w:rsidRPr="0082655A">
        <w:rPr>
          <w:rFonts w:eastAsia="Times New Roman" w:cstheme="minorHAnsi"/>
          <w:sz w:val="24"/>
        </w:rPr>
        <w:t xml:space="preserve">beyond their senior year requirements </w:t>
      </w:r>
      <w:r w:rsidR="00A61105" w:rsidRPr="0082655A">
        <w:rPr>
          <w:rFonts w:eastAsia="Times New Roman" w:cstheme="minorHAnsi"/>
          <w:sz w:val="24"/>
        </w:rPr>
        <w:t>will</w:t>
      </w:r>
      <w:r w:rsidR="005457E4" w:rsidRPr="0082655A">
        <w:rPr>
          <w:rFonts w:eastAsia="Times New Roman" w:cstheme="minorHAnsi"/>
          <w:sz w:val="24"/>
        </w:rPr>
        <w:t xml:space="preserve"> be compensated for this work. </w:t>
      </w:r>
      <w:r w:rsidR="005D5064" w:rsidRPr="0082655A">
        <w:rPr>
          <w:rFonts w:eastAsia="Times New Roman" w:cstheme="minorHAnsi"/>
          <w:sz w:val="24"/>
        </w:rPr>
        <w:t xml:space="preserve">  </w:t>
      </w:r>
    </w:p>
    <w:p w:rsidR="006752CC" w:rsidRPr="0082655A" w:rsidRDefault="006752CC" w:rsidP="00A46E80">
      <w:pPr>
        <w:pStyle w:val="ListParagraph"/>
        <w:spacing w:after="0"/>
        <w:ind w:left="0"/>
        <w:rPr>
          <w:rFonts w:eastAsia="Times New Roman" w:cstheme="minorHAnsi"/>
          <w:sz w:val="24"/>
        </w:rPr>
      </w:pPr>
    </w:p>
    <w:p w:rsidR="00EB7305" w:rsidRPr="0082655A" w:rsidRDefault="00EB7305" w:rsidP="00EB7305">
      <w:pPr>
        <w:pStyle w:val="ListParagraph"/>
        <w:numPr>
          <w:ilvl w:val="0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>Responsibilities:</w:t>
      </w:r>
    </w:p>
    <w:p w:rsidR="00291B63" w:rsidRDefault="008E510D" w:rsidP="00EB7305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i/>
          <w:sz w:val="24"/>
        </w:rPr>
        <w:t>Must</w:t>
      </w:r>
      <w:r w:rsidR="00291B63" w:rsidRPr="00291B63">
        <w:rPr>
          <w:rFonts w:eastAsia="Times New Roman" w:cstheme="minorHAnsi"/>
          <w:i/>
          <w:sz w:val="24"/>
        </w:rPr>
        <w:t xml:space="preserve"> include</w:t>
      </w:r>
      <w:r w:rsidR="00291B63">
        <w:rPr>
          <w:rFonts w:eastAsia="Times New Roman" w:cstheme="minorHAnsi"/>
          <w:sz w:val="24"/>
        </w:rPr>
        <w:t xml:space="preserve">:  </w:t>
      </w:r>
      <w:r w:rsidR="008711F9" w:rsidRPr="0082655A">
        <w:rPr>
          <w:rFonts w:eastAsia="Times New Roman" w:cstheme="minorHAnsi"/>
          <w:sz w:val="24"/>
        </w:rPr>
        <w:t>Scheduling (</w:t>
      </w:r>
      <w:r w:rsidR="00946883">
        <w:rPr>
          <w:rFonts w:eastAsia="Times New Roman" w:cstheme="minorHAnsi"/>
          <w:sz w:val="24"/>
        </w:rPr>
        <w:t>Call schedules, holiday, vacation time away coordination, off-service resident call schedules while on service</w:t>
      </w:r>
      <w:r w:rsidR="00EB7305" w:rsidRPr="0082655A">
        <w:rPr>
          <w:rFonts w:eastAsia="Times New Roman" w:cstheme="minorHAnsi"/>
          <w:sz w:val="24"/>
        </w:rPr>
        <w:t xml:space="preserve">), </w:t>
      </w:r>
    </w:p>
    <w:p w:rsidR="00EB7305" w:rsidRPr="0082655A" w:rsidRDefault="00291B63" w:rsidP="00EB7305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i/>
          <w:sz w:val="24"/>
        </w:rPr>
        <w:t>May include</w:t>
      </w:r>
      <w:r w:rsidRPr="00291B63">
        <w:rPr>
          <w:rFonts w:eastAsia="Times New Roman" w:cstheme="minorHAnsi"/>
          <w:sz w:val="24"/>
        </w:rPr>
        <w:t>:</w:t>
      </w:r>
      <w:r>
        <w:rPr>
          <w:rFonts w:eastAsia="Times New Roman" w:cstheme="minorHAnsi"/>
          <w:sz w:val="24"/>
        </w:rPr>
        <w:t xml:space="preserve"> </w:t>
      </w:r>
      <w:r w:rsidR="002E05C3">
        <w:rPr>
          <w:rFonts w:eastAsia="Times New Roman" w:cstheme="minorHAnsi"/>
          <w:sz w:val="24"/>
        </w:rPr>
        <w:t xml:space="preserve">Conference, </w:t>
      </w:r>
      <w:r w:rsidR="008711F9" w:rsidRPr="0082655A">
        <w:rPr>
          <w:rFonts w:eastAsia="Times New Roman" w:cstheme="minorHAnsi"/>
          <w:sz w:val="24"/>
        </w:rPr>
        <w:t>Didactic Schedules</w:t>
      </w:r>
      <w:r w:rsidR="00EB7305" w:rsidRPr="0082655A">
        <w:rPr>
          <w:rFonts w:eastAsia="Times New Roman" w:cstheme="minorHAnsi"/>
          <w:sz w:val="24"/>
        </w:rPr>
        <w:t>,</w:t>
      </w:r>
      <w:r w:rsidR="00946883">
        <w:rPr>
          <w:rFonts w:eastAsia="Times New Roman" w:cstheme="minorHAnsi"/>
          <w:sz w:val="24"/>
        </w:rPr>
        <w:t xml:space="preserve"> Block scheduling,</w:t>
      </w:r>
      <w:r w:rsidR="00EB7305" w:rsidRPr="0082655A">
        <w:rPr>
          <w:rFonts w:eastAsia="Times New Roman" w:cstheme="minorHAnsi"/>
          <w:sz w:val="24"/>
        </w:rPr>
        <w:t xml:space="preserve"> Counseling junior residents, Teaching and Scholarly Activities and other professional development activities</w:t>
      </w:r>
    </w:p>
    <w:p w:rsidR="00EB7305" w:rsidRPr="0082655A" w:rsidRDefault="00EB7305" w:rsidP="00300CDD">
      <w:pPr>
        <w:pStyle w:val="ListParagraph"/>
        <w:spacing w:after="0"/>
        <w:rPr>
          <w:rFonts w:eastAsia="Times New Roman" w:cstheme="minorHAnsi"/>
          <w:sz w:val="24"/>
        </w:rPr>
      </w:pPr>
    </w:p>
    <w:p w:rsidR="008711F9" w:rsidRPr="0082655A" w:rsidRDefault="008711F9" w:rsidP="008711F9">
      <w:pPr>
        <w:pStyle w:val="ListParagraph"/>
        <w:numPr>
          <w:ilvl w:val="0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>Program Eligibility:</w:t>
      </w:r>
    </w:p>
    <w:p w:rsidR="008711F9" w:rsidRPr="0082655A" w:rsidRDefault="008711F9" w:rsidP="008711F9">
      <w:pPr>
        <w:spacing w:after="0"/>
        <w:ind w:left="720" w:firstLine="360"/>
        <w:rPr>
          <w:rFonts w:eastAsia="Times New Roman" w:cstheme="minorHAnsi"/>
          <w:sz w:val="24"/>
          <w:u w:val="single"/>
        </w:rPr>
      </w:pPr>
      <w:r w:rsidRPr="0082655A">
        <w:rPr>
          <w:rFonts w:eastAsia="Times New Roman" w:cstheme="minorHAnsi"/>
          <w:sz w:val="24"/>
          <w:u w:val="single"/>
        </w:rPr>
        <w:t xml:space="preserve">Eligible </w:t>
      </w:r>
    </w:p>
    <w:p w:rsidR="008711F9" w:rsidRPr="0082655A" w:rsidRDefault="0028267A" w:rsidP="008711F9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  <w:u w:val="single"/>
        </w:rPr>
      </w:pPr>
      <w:r>
        <w:rPr>
          <w:rFonts w:eastAsia="Times New Roman" w:cstheme="minorHAnsi"/>
          <w:sz w:val="24"/>
        </w:rPr>
        <w:t>Programs with five (5</w:t>
      </w:r>
      <w:r w:rsidR="008711F9" w:rsidRPr="0082655A">
        <w:rPr>
          <w:rFonts w:eastAsia="Times New Roman" w:cstheme="minorHAnsi"/>
          <w:sz w:val="24"/>
        </w:rPr>
        <w:t>) or more full time trainees</w:t>
      </w:r>
    </w:p>
    <w:p w:rsidR="008711F9" w:rsidRPr="0082655A" w:rsidRDefault="008711F9" w:rsidP="008711F9">
      <w:pPr>
        <w:pStyle w:val="ListParagraph"/>
        <w:spacing w:after="0"/>
        <w:ind w:left="1440"/>
        <w:rPr>
          <w:rFonts w:eastAsia="Times New Roman" w:cstheme="minorHAnsi"/>
          <w:sz w:val="24"/>
          <w:u w:val="single"/>
        </w:rPr>
      </w:pPr>
    </w:p>
    <w:p w:rsidR="008711F9" w:rsidRPr="0082655A" w:rsidRDefault="008711F9" w:rsidP="008711F9">
      <w:pPr>
        <w:spacing w:after="0"/>
        <w:ind w:left="720" w:firstLine="360"/>
        <w:rPr>
          <w:rFonts w:eastAsia="Times New Roman" w:cstheme="minorHAnsi"/>
          <w:sz w:val="24"/>
          <w:u w:val="single"/>
        </w:rPr>
      </w:pPr>
      <w:r w:rsidRPr="0082655A">
        <w:rPr>
          <w:rFonts w:eastAsia="Times New Roman" w:cstheme="minorHAnsi"/>
          <w:sz w:val="24"/>
          <w:u w:val="single"/>
        </w:rPr>
        <w:t>Not Eligible</w:t>
      </w:r>
    </w:p>
    <w:p w:rsidR="008711F9" w:rsidRPr="0082655A" w:rsidRDefault="008711F9" w:rsidP="008711F9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i/>
          <w:sz w:val="24"/>
        </w:rPr>
      </w:pPr>
      <w:r w:rsidRPr="0082655A">
        <w:rPr>
          <w:rFonts w:eastAsia="Times New Roman" w:cstheme="minorHAnsi"/>
          <w:sz w:val="24"/>
        </w:rPr>
        <w:t>Programs with a Super Chief*</w:t>
      </w:r>
    </w:p>
    <w:p w:rsidR="008711F9" w:rsidRPr="0082655A" w:rsidRDefault="008711F9" w:rsidP="008711F9">
      <w:pPr>
        <w:pStyle w:val="ListParagraph"/>
        <w:numPr>
          <w:ilvl w:val="2"/>
          <w:numId w:val="39"/>
        </w:numPr>
        <w:spacing w:after="0"/>
        <w:rPr>
          <w:rFonts w:eastAsia="Times New Roman" w:cstheme="minorHAnsi"/>
          <w:i/>
          <w:sz w:val="24"/>
        </w:rPr>
      </w:pPr>
      <w:r w:rsidRPr="0082655A">
        <w:rPr>
          <w:rFonts w:eastAsia="Times New Roman" w:cstheme="minorHAnsi"/>
          <w:sz w:val="24"/>
        </w:rPr>
        <w:t xml:space="preserve"> </w:t>
      </w:r>
      <w:r w:rsidRPr="0082655A">
        <w:rPr>
          <w:rFonts w:eastAsia="Times New Roman" w:cstheme="minorHAnsi"/>
          <w:i/>
          <w:sz w:val="24"/>
        </w:rPr>
        <w:t>exception:</w:t>
      </w:r>
      <w:r w:rsidRPr="0082655A">
        <w:rPr>
          <w:rFonts w:eastAsia="Times New Roman" w:cstheme="minorHAnsi"/>
          <w:sz w:val="24"/>
        </w:rPr>
        <w:t xml:space="preserve"> </w:t>
      </w:r>
      <w:r w:rsidRPr="0082655A">
        <w:rPr>
          <w:rFonts w:eastAsia="Times New Roman" w:cstheme="minorHAnsi"/>
          <w:i/>
          <w:sz w:val="24"/>
        </w:rPr>
        <w:t>the position is not filled and</w:t>
      </w:r>
      <w:r w:rsidRPr="0082655A">
        <w:rPr>
          <w:rFonts w:eastAsia="Times New Roman" w:cstheme="minorHAnsi"/>
          <w:sz w:val="24"/>
        </w:rPr>
        <w:t xml:space="preserve"> </w:t>
      </w:r>
      <w:r w:rsidRPr="0082655A">
        <w:rPr>
          <w:rFonts w:eastAsia="Times New Roman" w:cstheme="minorHAnsi"/>
          <w:i/>
          <w:sz w:val="24"/>
        </w:rPr>
        <w:t>senior chief residents are needed to assume the responsibilities</w:t>
      </w:r>
    </w:p>
    <w:p w:rsidR="008711F9" w:rsidRPr="0082655A" w:rsidRDefault="0028267A" w:rsidP="008711F9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Programs with four (4</w:t>
      </w:r>
      <w:r w:rsidR="008711F9" w:rsidRPr="0082655A">
        <w:rPr>
          <w:rFonts w:eastAsia="Times New Roman" w:cstheme="minorHAnsi"/>
          <w:sz w:val="24"/>
        </w:rPr>
        <w:t xml:space="preserve">) or </w:t>
      </w:r>
      <w:r w:rsidR="00DD4286">
        <w:rPr>
          <w:rFonts w:eastAsia="Times New Roman" w:cstheme="minorHAnsi"/>
          <w:sz w:val="24"/>
        </w:rPr>
        <w:t>fewer</w:t>
      </w:r>
      <w:r w:rsidR="008711F9" w:rsidRPr="0082655A">
        <w:rPr>
          <w:rFonts w:eastAsia="Times New Roman" w:cstheme="minorHAnsi"/>
          <w:sz w:val="24"/>
        </w:rPr>
        <w:t xml:space="preserve"> full time trainees</w:t>
      </w:r>
    </w:p>
    <w:p w:rsidR="008711F9" w:rsidRPr="0082655A" w:rsidRDefault="008711F9" w:rsidP="008711F9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>Non-ACGME accredited programs</w:t>
      </w:r>
    </w:p>
    <w:p w:rsidR="008711F9" w:rsidRPr="0082655A" w:rsidRDefault="008711F9" w:rsidP="008711F9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>Programs one year or less</w:t>
      </w:r>
    </w:p>
    <w:p w:rsidR="008711F9" w:rsidRPr="0082655A" w:rsidRDefault="008711F9" w:rsidP="00300CDD">
      <w:pPr>
        <w:pStyle w:val="ListParagraph"/>
        <w:spacing w:after="0"/>
        <w:rPr>
          <w:rFonts w:eastAsia="Times New Roman" w:cstheme="minorHAnsi"/>
          <w:sz w:val="24"/>
        </w:rPr>
      </w:pPr>
    </w:p>
    <w:p w:rsidR="00BD21D6" w:rsidRPr="0082655A" w:rsidRDefault="00BD21D6" w:rsidP="009B7C45">
      <w:pPr>
        <w:pStyle w:val="ListParagraph"/>
        <w:numPr>
          <w:ilvl w:val="0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>Compensation:</w:t>
      </w:r>
    </w:p>
    <w:p w:rsidR="00D542FF" w:rsidRPr="0082655A" w:rsidRDefault="009B7C45" w:rsidP="000525D4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>$2,</w:t>
      </w:r>
      <w:r w:rsidR="00A363E8">
        <w:rPr>
          <w:rFonts w:eastAsia="Times New Roman" w:cstheme="minorHAnsi"/>
          <w:sz w:val="24"/>
        </w:rPr>
        <w:t>7</w:t>
      </w:r>
      <w:r w:rsidRPr="0082655A">
        <w:rPr>
          <w:rFonts w:eastAsia="Times New Roman" w:cstheme="minorHAnsi"/>
          <w:sz w:val="24"/>
        </w:rPr>
        <w:t>0</w:t>
      </w:r>
      <w:r w:rsidR="00932656" w:rsidRPr="0082655A">
        <w:rPr>
          <w:rFonts w:eastAsia="Times New Roman" w:cstheme="minorHAnsi"/>
          <w:sz w:val="24"/>
        </w:rPr>
        <w:t xml:space="preserve">0 </w:t>
      </w:r>
      <w:r w:rsidR="00D5651F" w:rsidRPr="0082655A">
        <w:rPr>
          <w:rFonts w:eastAsia="Times New Roman" w:cstheme="minorHAnsi"/>
          <w:sz w:val="24"/>
        </w:rPr>
        <w:t>per program budgeted at program level</w:t>
      </w:r>
    </w:p>
    <w:p w:rsidR="00D542FF" w:rsidRPr="0082655A" w:rsidRDefault="00932656" w:rsidP="00133CD4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 xml:space="preserve"> If a program has more than one Administrative Chief Resident, the amount shall be </w:t>
      </w:r>
      <w:r w:rsidR="00024C21">
        <w:rPr>
          <w:rFonts w:eastAsia="Times New Roman" w:cstheme="minorHAnsi"/>
          <w:sz w:val="24"/>
        </w:rPr>
        <w:t>allocated at the discretion of</w:t>
      </w:r>
      <w:r w:rsidRPr="0082655A">
        <w:rPr>
          <w:rFonts w:eastAsia="Times New Roman" w:cstheme="minorHAnsi"/>
          <w:sz w:val="24"/>
        </w:rPr>
        <w:t xml:space="preserve"> </w:t>
      </w:r>
      <w:r w:rsidR="00024C21">
        <w:rPr>
          <w:rFonts w:eastAsia="Times New Roman" w:cstheme="minorHAnsi"/>
          <w:sz w:val="24"/>
        </w:rPr>
        <w:t xml:space="preserve">the Program Director </w:t>
      </w:r>
      <w:r w:rsidRPr="0082655A">
        <w:rPr>
          <w:rFonts w:eastAsia="Times New Roman" w:cstheme="minorHAnsi"/>
          <w:sz w:val="24"/>
        </w:rPr>
        <w:t>to all Admin Chief Residents</w:t>
      </w:r>
      <w:r w:rsidR="00024C21">
        <w:rPr>
          <w:rFonts w:eastAsia="Times New Roman" w:cstheme="minorHAnsi"/>
          <w:sz w:val="24"/>
        </w:rPr>
        <w:t xml:space="preserve"> </w:t>
      </w:r>
    </w:p>
    <w:p w:rsidR="002E5C4E" w:rsidRDefault="00133CD4" w:rsidP="002E5C4E">
      <w:pPr>
        <w:pStyle w:val="ListParagraph"/>
        <w:numPr>
          <w:ilvl w:val="1"/>
          <w:numId w:val="39"/>
        </w:numPr>
        <w:spacing w:after="0"/>
        <w:rPr>
          <w:rFonts w:eastAsia="Times New Roman" w:cstheme="minorHAnsi"/>
          <w:sz w:val="24"/>
        </w:rPr>
      </w:pPr>
      <w:r w:rsidRPr="0082655A">
        <w:rPr>
          <w:rFonts w:eastAsia="Times New Roman" w:cstheme="minorHAnsi"/>
          <w:sz w:val="24"/>
        </w:rPr>
        <w:t>Paid via SPV on a quarterly basis, based on the AY (Sept, Dec, March, June)</w:t>
      </w:r>
    </w:p>
    <w:p w:rsidR="002E7D7D" w:rsidRPr="0082655A" w:rsidRDefault="002E7D7D" w:rsidP="002E7D7D">
      <w:pPr>
        <w:spacing w:after="0"/>
        <w:rPr>
          <w:rFonts w:eastAsia="Times New Roman" w:cstheme="minorHAnsi"/>
          <w:sz w:val="24"/>
        </w:rPr>
      </w:pPr>
    </w:p>
    <w:p w:rsidR="0061001C" w:rsidRPr="0061001C" w:rsidRDefault="0061001C" w:rsidP="0061001C">
      <w:pPr>
        <w:rPr>
          <w:rFonts w:eastAsia="Times New Roman" w:cstheme="minorHAnsi"/>
        </w:rPr>
      </w:pPr>
    </w:p>
    <w:p w:rsidR="0028267A" w:rsidRDefault="0082655A" w:rsidP="0082655A">
      <w:pPr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*Chief Resident who has already completed their residency program. </w:t>
      </w:r>
    </w:p>
    <w:p w:rsidR="0028267A" w:rsidRPr="0028267A" w:rsidRDefault="0028267A" w:rsidP="0028267A">
      <w:pPr>
        <w:rPr>
          <w:rFonts w:eastAsia="Times New Roman" w:cstheme="minorHAnsi"/>
        </w:rPr>
      </w:pPr>
    </w:p>
    <w:p w:rsidR="0028267A" w:rsidRDefault="0028267A" w:rsidP="0028267A">
      <w:pPr>
        <w:rPr>
          <w:rFonts w:eastAsia="Times New Roman" w:cstheme="minorHAnsi"/>
        </w:rPr>
      </w:pPr>
    </w:p>
    <w:p w:rsidR="0061001C" w:rsidRPr="0028267A" w:rsidRDefault="0028267A" w:rsidP="0028267A">
      <w:pPr>
        <w:tabs>
          <w:tab w:val="left" w:pos="2970"/>
        </w:tabs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sectPr w:rsidR="0061001C" w:rsidRPr="0028267A" w:rsidSect="00254304">
      <w:headerReference w:type="default" r:id="rId7"/>
      <w:footerReference w:type="default" r:id="rId8"/>
      <w:pgSz w:w="12240" w:h="15840"/>
      <w:pgMar w:top="42" w:right="720" w:bottom="360" w:left="720" w:header="270" w:footer="9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2E" w:rsidRDefault="00EC052E" w:rsidP="00556A68">
      <w:pPr>
        <w:spacing w:after="0" w:line="240" w:lineRule="auto"/>
      </w:pPr>
      <w:r>
        <w:separator/>
      </w:r>
    </w:p>
  </w:endnote>
  <w:endnote w:type="continuationSeparator" w:id="0">
    <w:p w:rsidR="00EC052E" w:rsidRDefault="00EC052E" w:rsidP="0055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DC" w:rsidRPr="00BB63B4" w:rsidRDefault="007E1CFD">
    <w:pPr>
      <w:pStyle w:val="Footer"/>
      <w:rPr>
        <w:i/>
        <w:sz w:val="18"/>
        <w:szCs w:val="18"/>
      </w:rPr>
    </w:pPr>
    <w:r>
      <w:rPr>
        <w:sz w:val="18"/>
        <w:szCs w:val="18"/>
      </w:rPr>
      <w:t>Approved by GMEC Exec:</w:t>
    </w:r>
    <w:r w:rsidR="005F54DC">
      <w:rPr>
        <w:sz w:val="18"/>
        <w:szCs w:val="18"/>
      </w:rPr>
      <w:t xml:space="preserve">  </w:t>
    </w:r>
    <w:r w:rsidR="0028267A">
      <w:rPr>
        <w:i/>
        <w:sz w:val="18"/>
        <w:szCs w:val="18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2E" w:rsidRDefault="00EC052E" w:rsidP="00556A68">
      <w:pPr>
        <w:spacing w:after="0" w:line="240" w:lineRule="auto"/>
      </w:pPr>
      <w:r>
        <w:separator/>
      </w:r>
    </w:p>
  </w:footnote>
  <w:footnote w:type="continuationSeparator" w:id="0">
    <w:p w:rsidR="00EC052E" w:rsidRDefault="00EC052E" w:rsidP="0055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03" w:rsidRDefault="00BB63B4" w:rsidP="00376B7D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F27B3C" wp14:editId="236E9CE4">
              <wp:simplePos x="0" y="0"/>
              <wp:positionH relativeFrom="column">
                <wp:posOffset>3429000</wp:posOffset>
              </wp:positionH>
              <wp:positionV relativeFrom="paragraph">
                <wp:posOffset>196850</wp:posOffset>
              </wp:positionV>
              <wp:extent cx="3479800" cy="5461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203" w:rsidRPr="00AD647A" w:rsidRDefault="00F12203" w:rsidP="00AD647A">
                          <w:pPr>
                            <w:spacing w:after="0"/>
                            <w:jc w:val="right"/>
                            <w:rPr>
                              <w:b/>
                              <w:caps/>
                              <w:color w:val="8E0000"/>
                              <w:sz w:val="24"/>
                              <w:szCs w:val="24"/>
                            </w:rPr>
                          </w:pPr>
                          <w:r w:rsidRPr="00AD647A">
                            <w:rPr>
                              <w:b/>
                              <w:caps/>
                              <w:color w:val="8E0000"/>
                              <w:sz w:val="24"/>
                              <w:szCs w:val="24"/>
                            </w:rPr>
                            <w:t>Department of Medical Education</w:t>
                          </w:r>
                        </w:p>
                        <w:p w:rsidR="00F12203" w:rsidRPr="00AD647A" w:rsidRDefault="00283F6D" w:rsidP="00AD647A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Administrative</w:t>
                          </w:r>
                          <w:r w:rsidR="00D40839">
                            <w:rPr>
                              <w:i/>
                            </w:rPr>
                            <w:t xml:space="preserve"> Chief Resident Stipend Policy</w:t>
                          </w:r>
                        </w:p>
                        <w:p w:rsidR="007447BB" w:rsidRDefault="007447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27B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15.5pt;width:274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" filled="f" stroked="f" strokeweight=".5pt">
              <v:textbox>
                <w:txbxContent>
                  <w:p w:rsidR="00F12203" w:rsidRPr="00AD647A" w:rsidRDefault="00F12203" w:rsidP="00AD647A">
                    <w:pPr>
                      <w:spacing w:after="0"/>
                      <w:jc w:val="right"/>
                      <w:rPr>
                        <w:b/>
                        <w:caps/>
                        <w:color w:val="8E0000"/>
                        <w:sz w:val="24"/>
                        <w:szCs w:val="24"/>
                      </w:rPr>
                    </w:pPr>
                    <w:r w:rsidRPr="00AD647A">
                      <w:rPr>
                        <w:b/>
                        <w:caps/>
                        <w:color w:val="8E0000"/>
                        <w:sz w:val="24"/>
                        <w:szCs w:val="24"/>
                      </w:rPr>
                      <w:t>Department of Medical Education</w:t>
                    </w:r>
                  </w:p>
                  <w:p w:rsidR="00F12203" w:rsidRPr="00AD647A" w:rsidRDefault="00283F6D" w:rsidP="00AD647A">
                    <w:pPr>
                      <w:spacing w:after="0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Administrative</w:t>
                    </w:r>
                    <w:r w:rsidR="00D40839">
                      <w:rPr>
                        <w:i/>
                      </w:rPr>
                      <w:t xml:space="preserve"> Chief Resident Stipend Policy</w:t>
                    </w:r>
                  </w:p>
                  <w:p w:rsidR="007447BB" w:rsidRDefault="007447B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85A67A" wp14:editId="53507361">
          <wp:extent cx="3267986" cy="917773"/>
          <wp:effectExtent l="0" t="0" r="8890" b="0"/>
          <wp:docPr id="7" name="Picture 7" descr="H:\MED\MMC_TUSM Medical School Program\Logos &amp; Templates\3159_MMC-Tufts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D\MMC_TUSM Medical School Program\Logos &amp; Templates\3159_MMC-Tufts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447" cy="92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203" w:rsidRDefault="00BB63B4" w:rsidP="00376B7D">
    <w:r w:rsidRPr="00376B7D">
      <w:rPr>
        <w:rFonts w:ascii="Times New Roman" w:hAnsi="Times New Roman" w:cs="Times New Roman"/>
        <w:i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674101" wp14:editId="2435AB5E">
              <wp:simplePos x="0" y="0"/>
              <wp:positionH relativeFrom="column">
                <wp:posOffset>-95885</wp:posOffset>
              </wp:positionH>
              <wp:positionV relativeFrom="paragraph">
                <wp:posOffset>71562</wp:posOffset>
              </wp:positionV>
              <wp:extent cx="7067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  <a:ln>
                        <a:solidFill>
                          <a:srgbClr val="8E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FDB42" id="Straight Connector 3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5.65pt" to="548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" strokecolor="#8e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84"/>
    <w:multiLevelType w:val="hybridMultilevel"/>
    <w:tmpl w:val="A5A4F4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7C1010"/>
    <w:multiLevelType w:val="hybridMultilevel"/>
    <w:tmpl w:val="BF6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1E49"/>
    <w:multiLevelType w:val="singleLevel"/>
    <w:tmpl w:val="4BCE8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6C72296"/>
    <w:multiLevelType w:val="hybridMultilevel"/>
    <w:tmpl w:val="2D941164"/>
    <w:lvl w:ilvl="0" w:tplc="5B24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9E4"/>
    <w:multiLevelType w:val="singleLevel"/>
    <w:tmpl w:val="4BCE8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12C02D3"/>
    <w:multiLevelType w:val="hybridMultilevel"/>
    <w:tmpl w:val="1930A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80F80"/>
    <w:multiLevelType w:val="hybridMultilevel"/>
    <w:tmpl w:val="C98A40A4"/>
    <w:lvl w:ilvl="0" w:tplc="4B9651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C15CC"/>
    <w:multiLevelType w:val="hybridMultilevel"/>
    <w:tmpl w:val="F2BC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00D2"/>
    <w:multiLevelType w:val="hybridMultilevel"/>
    <w:tmpl w:val="6868B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B0CFD"/>
    <w:multiLevelType w:val="hybridMultilevel"/>
    <w:tmpl w:val="074402EA"/>
    <w:lvl w:ilvl="0" w:tplc="4B9651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7DB7"/>
    <w:multiLevelType w:val="hybridMultilevel"/>
    <w:tmpl w:val="749AB128"/>
    <w:lvl w:ilvl="0" w:tplc="9490F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0D06"/>
    <w:multiLevelType w:val="hybridMultilevel"/>
    <w:tmpl w:val="95B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A6439"/>
    <w:multiLevelType w:val="hybridMultilevel"/>
    <w:tmpl w:val="38B4A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F96BC7"/>
    <w:multiLevelType w:val="hybridMultilevel"/>
    <w:tmpl w:val="A08226EC"/>
    <w:lvl w:ilvl="0" w:tplc="AA088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7EA8"/>
    <w:multiLevelType w:val="hybridMultilevel"/>
    <w:tmpl w:val="9F5AB7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B5B75FD"/>
    <w:multiLevelType w:val="hybridMultilevel"/>
    <w:tmpl w:val="7F58D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B330CC"/>
    <w:multiLevelType w:val="hybridMultilevel"/>
    <w:tmpl w:val="7F1A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0645"/>
    <w:multiLevelType w:val="hybridMultilevel"/>
    <w:tmpl w:val="8BFA6CDE"/>
    <w:lvl w:ilvl="0" w:tplc="AA0889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D1813"/>
    <w:multiLevelType w:val="hybridMultilevel"/>
    <w:tmpl w:val="756E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A44E0"/>
    <w:multiLevelType w:val="singleLevel"/>
    <w:tmpl w:val="4BCE8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3B77898"/>
    <w:multiLevelType w:val="hybridMultilevel"/>
    <w:tmpl w:val="E8F6B30A"/>
    <w:lvl w:ilvl="0" w:tplc="4B9651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157E1"/>
    <w:multiLevelType w:val="hybridMultilevel"/>
    <w:tmpl w:val="BC4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F181C"/>
    <w:multiLevelType w:val="hybridMultilevel"/>
    <w:tmpl w:val="6430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93F4C"/>
    <w:multiLevelType w:val="hybridMultilevel"/>
    <w:tmpl w:val="18CE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77BBC"/>
    <w:multiLevelType w:val="hybridMultilevel"/>
    <w:tmpl w:val="11A0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C6854"/>
    <w:multiLevelType w:val="hybridMultilevel"/>
    <w:tmpl w:val="05F6F318"/>
    <w:lvl w:ilvl="0" w:tplc="4B9651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555474"/>
    <w:multiLevelType w:val="singleLevel"/>
    <w:tmpl w:val="4BCE8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A553C68"/>
    <w:multiLevelType w:val="hybridMultilevel"/>
    <w:tmpl w:val="EAEE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762DCA"/>
    <w:multiLevelType w:val="hybridMultilevel"/>
    <w:tmpl w:val="B4B866A4"/>
    <w:lvl w:ilvl="0" w:tplc="4B9651A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C30974"/>
    <w:multiLevelType w:val="hybridMultilevel"/>
    <w:tmpl w:val="D5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B7C06"/>
    <w:multiLevelType w:val="singleLevel"/>
    <w:tmpl w:val="4BCE8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6FF436D0"/>
    <w:multiLevelType w:val="hybridMultilevel"/>
    <w:tmpl w:val="FA567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A1F9F"/>
    <w:multiLevelType w:val="hybridMultilevel"/>
    <w:tmpl w:val="1888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7599B"/>
    <w:multiLevelType w:val="hybridMultilevel"/>
    <w:tmpl w:val="8F90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E0CE0"/>
    <w:multiLevelType w:val="hybridMultilevel"/>
    <w:tmpl w:val="3FF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3792C"/>
    <w:multiLevelType w:val="singleLevel"/>
    <w:tmpl w:val="4BCE84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CEF2D7D"/>
    <w:multiLevelType w:val="hybridMultilevel"/>
    <w:tmpl w:val="A73E9AE6"/>
    <w:lvl w:ilvl="0" w:tplc="4B9651AC">
      <w:start w:val="1"/>
      <w:numFmt w:val="bullet"/>
      <w:lvlText w:val="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7D340A8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EB130A7"/>
    <w:multiLevelType w:val="hybridMultilevel"/>
    <w:tmpl w:val="F84E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9651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3062E"/>
    <w:multiLevelType w:val="hybridMultilevel"/>
    <w:tmpl w:val="96AA75C2"/>
    <w:lvl w:ilvl="0" w:tplc="5B24E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5"/>
  </w:num>
  <w:num w:numId="4">
    <w:abstractNumId w:val="0"/>
  </w:num>
  <w:num w:numId="5">
    <w:abstractNumId w:val="9"/>
  </w:num>
  <w:num w:numId="6">
    <w:abstractNumId w:val="36"/>
  </w:num>
  <w:num w:numId="7">
    <w:abstractNumId w:val="20"/>
  </w:num>
  <w:num w:numId="8">
    <w:abstractNumId w:val="11"/>
  </w:num>
  <w:num w:numId="9">
    <w:abstractNumId w:val="14"/>
  </w:num>
  <w:num w:numId="10">
    <w:abstractNumId w:val="6"/>
  </w:num>
  <w:num w:numId="11">
    <w:abstractNumId w:val="35"/>
  </w:num>
  <w:num w:numId="12">
    <w:abstractNumId w:val="33"/>
  </w:num>
  <w:num w:numId="13">
    <w:abstractNumId w:val="34"/>
  </w:num>
  <w:num w:numId="14">
    <w:abstractNumId w:val="30"/>
  </w:num>
  <w:num w:numId="15">
    <w:abstractNumId w:val="19"/>
  </w:num>
  <w:num w:numId="16">
    <w:abstractNumId w:val="23"/>
  </w:num>
  <w:num w:numId="17">
    <w:abstractNumId w:val="2"/>
  </w:num>
  <w:num w:numId="18">
    <w:abstractNumId w:val="26"/>
  </w:num>
  <w:num w:numId="19">
    <w:abstractNumId w:val="29"/>
  </w:num>
  <w:num w:numId="20">
    <w:abstractNumId w:val="4"/>
  </w:num>
  <w:num w:numId="21">
    <w:abstractNumId w:val="18"/>
  </w:num>
  <w:num w:numId="22">
    <w:abstractNumId w:val="16"/>
  </w:num>
  <w:num w:numId="23">
    <w:abstractNumId w:val="1"/>
  </w:num>
  <w:num w:numId="24">
    <w:abstractNumId w:val="10"/>
  </w:num>
  <w:num w:numId="25">
    <w:abstractNumId w:val="32"/>
  </w:num>
  <w:num w:numId="26">
    <w:abstractNumId w:val="24"/>
  </w:num>
  <w:num w:numId="27">
    <w:abstractNumId w:val="13"/>
  </w:num>
  <w:num w:numId="28">
    <w:abstractNumId w:val="15"/>
  </w:num>
  <w:num w:numId="29">
    <w:abstractNumId w:val="5"/>
  </w:num>
  <w:num w:numId="30">
    <w:abstractNumId w:val="8"/>
  </w:num>
  <w:num w:numId="31">
    <w:abstractNumId w:val="17"/>
  </w:num>
  <w:num w:numId="32">
    <w:abstractNumId w:val="39"/>
  </w:num>
  <w:num w:numId="33">
    <w:abstractNumId w:val="3"/>
  </w:num>
  <w:num w:numId="34">
    <w:abstractNumId w:val="31"/>
  </w:num>
  <w:num w:numId="35">
    <w:abstractNumId w:val="12"/>
  </w:num>
  <w:num w:numId="36">
    <w:abstractNumId w:val="37"/>
  </w:num>
  <w:num w:numId="37">
    <w:abstractNumId w:val="27"/>
  </w:num>
  <w:num w:numId="38">
    <w:abstractNumId w:val="21"/>
  </w:num>
  <w:num w:numId="39">
    <w:abstractNumId w:val="2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8"/>
    <w:rsid w:val="00006FF3"/>
    <w:rsid w:val="00022996"/>
    <w:rsid w:val="00024C21"/>
    <w:rsid w:val="0003235C"/>
    <w:rsid w:val="000525D4"/>
    <w:rsid w:val="000975E5"/>
    <w:rsid w:val="000B4724"/>
    <w:rsid w:val="001128F3"/>
    <w:rsid w:val="00126D3E"/>
    <w:rsid w:val="00133CD4"/>
    <w:rsid w:val="0016637A"/>
    <w:rsid w:val="001A27AC"/>
    <w:rsid w:val="001A519D"/>
    <w:rsid w:val="001A7992"/>
    <w:rsid w:val="001B1E88"/>
    <w:rsid w:val="001D0963"/>
    <w:rsid w:val="001D45D3"/>
    <w:rsid w:val="001E0A55"/>
    <w:rsid w:val="00237F86"/>
    <w:rsid w:val="00245489"/>
    <w:rsid w:val="00254304"/>
    <w:rsid w:val="00266F74"/>
    <w:rsid w:val="00267793"/>
    <w:rsid w:val="00271AE4"/>
    <w:rsid w:val="0028267A"/>
    <w:rsid w:val="00283F6D"/>
    <w:rsid w:val="00291B63"/>
    <w:rsid w:val="00291DB3"/>
    <w:rsid w:val="002A657D"/>
    <w:rsid w:val="002C3248"/>
    <w:rsid w:val="002D1646"/>
    <w:rsid w:val="002E05C3"/>
    <w:rsid w:val="002E5C4E"/>
    <w:rsid w:val="002E7D7D"/>
    <w:rsid w:val="00300CDD"/>
    <w:rsid w:val="00305ADD"/>
    <w:rsid w:val="00325394"/>
    <w:rsid w:val="0034319C"/>
    <w:rsid w:val="00344912"/>
    <w:rsid w:val="003477F4"/>
    <w:rsid w:val="00360AC4"/>
    <w:rsid w:val="00376B7D"/>
    <w:rsid w:val="003A51AB"/>
    <w:rsid w:val="003E4696"/>
    <w:rsid w:val="003E6120"/>
    <w:rsid w:val="003F1D2C"/>
    <w:rsid w:val="004522D3"/>
    <w:rsid w:val="00482DD4"/>
    <w:rsid w:val="00496DDF"/>
    <w:rsid w:val="004A5D5C"/>
    <w:rsid w:val="004E08FF"/>
    <w:rsid w:val="00531719"/>
    <w:rsid w:val="005457E4"/>
    <w:rsid w:val="00552203"/>
    <w:rsid w:val="00556A68"/>
    <w:rsid w:val="00577B1C"/>
    <w:rsid w:val="005A2332"/>
    <w:rsid w:val="005A7C5D"/>
    <w:rsid w:val="005A7E5E"/>
    <w:rsid w:val="005D5064"/>
    <w:rsid w:val="005F54DC"/>
    <w:rsid w:val="0061001C"/>
    <w:rsid w:val="00655EC3"/>
    <w:rsid w:val="006752CC"/>
    <w:rsid w:val="00696BCC"/>
    <w:rsid w:val="006A3B57"/>
    <w:rsid w:val="006C5EA5"/>
    <w:rsid w:val="006D35DD"/>
    <w:rsid w:val="006E1B0D"/>
    <w:rsid w:val="006F26F3"/>
    <w:rsid w:val="00716EC9"/>
    <w:rsid w:val="007447BB"/>
    <w:rsid w:val="007765B6"/>
    <w:rsid w:val="007837C2"/>
    <w:rsid w:val="00784E5E"/>
    <w:rsid w:val="007C47E6"/>
    <w:rsid w:val="007D70E6"/>
    <w:rsid w:val="007E1CFD"/>
    <w:rsid w:val="007E6919"/>
    <w:rsid w:val="007F4085"/>
    <w:rsid w:val="00813162"/>
    <w:rsid w:val="0082655A"/>
    <w:rsid w:val="0084052A"/>
    <w:rsid w:val="008567EE"/>
    <w:rsid w:val="008711F9"/>
    <w:rsid w:val="00873E3F"/>
    <w:rsid w:val="0087519F"/>
    <w:rsid w:val="008763DC"/>
    <w:rsid w:val="00896606"/>
    <w:rsid w:val="00897A42"/>
    <w:rsid w:val="008C120D"/>
    <w:rsid w:val="008C701A"/>
    <w:rsid w:val="008D3F2A"/>
    <w:rsid w:val="008E1408"/>
    <w:rsid w:val="008E510D"/>
    <w:rsid w:val="00905683"/>
    <w:rsid w:val="00921ECC"/>
    <w:rsid w:val="00932656"/>
    <w:rsid w:val="00934705"/>
    <w:rsid w:val="00946883"/>
    <w:rsid w:val="00961556"/>
    <w:rsid w:val="00967DA0"/>
    <w:rsid w:val="009810CD"/>
    <w:rsid w:val="00983A9C"/>
    <w:rsid w:val="00994833"/>
    <w:rsid w:val="009A1349"/>
    <w:rsid w:val="009A1FEC"/>
    <w:rsid w:val="009A6A08"/>
    <w:rsid w:val="009B3633"/>
    <w:rsid w:val="009B7C45"/>
    <w:rsid w:val="009E7110"/>
    <w:rsid w:val="00A21E9E"/>
    <w:rsid w:val="00A34DB7"/>
    <w:rsid w:val="00A363E8"/>
    <w:rsid w:val="00A37182"/>
    <w:rsid w:val="00A441B4"/>
    <w:rsid w:val="00A46E80"/>
    <w:rsid w:val="00A474A7"/>
    <w:rsid w:val="00A61105"/>
    <w:rsid w:val="00A7571A"/>
    <w:rsid w:val="00A8627A"/>
    <w:rsid w:val="00AA5D25"/>
    <w:rsid w:val="00AD647A"/>
    <w:rsid w:val="00AE37B8"/>
    <w:rsid w:val="00AE6BA1"/>
    <w:rsid w:val="00AF3E2F"/>
    <w:rsid w:val="00B52825"/>
    <w:rsid w:val="00B7594D"/>
    <w:rsid w:val="00B84575"/>
    <w:rsid w:val="00B902E0"/>
    <w:rsid w:val="00B91C63"/>
    <w:rsid w:val="00B95BFF"/>
    <w:rsid w:val="00BB012D"/>
    <w:rsid w:val="00BB332A"/>
    <w:rsid w:val="00BB63B4"/>
    <w:rsid w:val="00BD21D6"/>
    <w:rsid w:val="00C21153"/>
    <w:rsid w:val="00CA0A44"/>
    <w:rsid w:val="00CC1BCD"/>
    <w:rsid w:val="00D0329A"/>
    <w:rsid w:val="00D03E4E"/>
    <w:rsid w:val="00D0691E"/>
    <w:rsid w:val="00D40839"/>
    <w:rsid w:val="00D4353C"/>
    <w:rsid w:val="00D542FF"/>
    <w:rsid w:val="00D5651F"/>
    <w:rsid w:val="00D57B9A"/>
    <w:rsid w:val="00D70C4B"/>
    <w:rsid w:val="00DA75FA"/>
    <w:rsid w:val="00DC28A3"/>
    <w:rsid w:val="00DD4286"/>
    <w:rsid w:val="00E17B8A"/>
    <w:rsid w:val="00E215F5"/>
    <w:rsid w:val="00E36331"/>
    <w:rsid w:val="00E72166"/>
    <w:rsid w:val="00EB7305"/>
    <w:rsid w:val="00EC052E"/>
    <w:rsid w:val="00F12203"/>
    <w:rsid w:val="00F37A5A"/>
    <w:rsid w:val="00F44BDC"/>
    <w:rsid w:val="00F45401"/>
    <w:rsid w:val="00F91B14"/>
    <w:rsid w:val="00FB139F"/>
    <w:rsid w:val="00FB57C6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6ADD6-4C6C-4051-AB59-2077EC86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1D2C"/>
    <w:pPr>
      <w:keepNext/>
      <w:spacing w:after="0" w:line="240" w:lineRule="auto"/>
      <w:outlineLvl w:val="3"/>
    </w:pPr>
    <w:rPr>
      <w:rFonts w:ascii="Tahoma" w:eastAsia="Times New Roman" w:hAnsi="Tahoma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68"/>
  </w:style>
  <w:style w:type="paragraph" w:styleId="Footer">
    <w:name w:val="footer"/>
    <w:basedOn w:val="Normal"/>
    <w:link w:val="FooterChar"/>
    <w:uiPriority w:val="99"/>
    <w:unhideWhenUsed/>
    <w:rsid w:val="0055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68"/>
  </w:style>
  <w:style w:type="paragraph" w:styleId="BalloonText">
    <w:name w:val="Balloon Text"/>
    <w:basedOn w:val="Normal"/>
    <w:link w:val="BalloonTextChar"/>
    <w:uiPriority w:val="99"/>
    <w:semiHidden/>
    <w:unhideWhenUsed/>
    <w:rsid w:val="0055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79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F1D2C"/>
    <w:rPr>
      <w:rFonts w:ascii="Tahoma" w:eastAsia="Times New Roman" w:hAnsi="Tahoma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6F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A27AC"/>
    <w:pPr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A27A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1A27AC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27AC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1A27A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A27AC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A. Etchie-Wood</dc:creator>
  <cp:lastModifiedBy>Kalli Varaklis</cp:lastModifiedBy>
  <cp:revision>8</cp:revision>
  <cp:lastPrinted>2017-10-24T21:06:00Z</cp:lastPrinted>
  <dcterms:created xsi:type="dcterms:W3CDTF">2017-11-09T16:23:00Z</dcterms:created>
  <dcterms:modified xsi:type="dcterms:W3CDTF">2018-09-21T13:34:00Z</dcterms:modified>
</cp:coreProperties>
</file>